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2A" w:rsidRPr="00B515FE" w:rsidRDefault="00FF242A" w:rsidP="00FF2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FF242A" w:rsidRPr="00B515FE" w:rsidRDefault="00FF242A" w:rsidP="00FF2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F242A" w:rsidRPr="00B515FE" w:rsidRDefault="00FF242A" w:rsidP="00FF2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15FE">
        <w:rPr>
          <w:rFonts w:ascii="Times New Roman" w:eastAsia="Times New Roman" w:hAnsi="Times New Roman" w:cs="Times New Roman"/>
          <w:b/>
          <w:lang w:eastAsia="ru-RU"/>
        </w:rPr>
        <w:t>СПИСОК</w:t>
      </w:r>
    </w:p>
    <w:p w:rsidR="00FF242A" w:rsidRPr="00B515FE" w:rsidRDefault="00FF242A" w:rsidP="00FF242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B515FE">
        <w:rPr>
          <w:rFonts w:ascii="Times New Roman" w:eastAsia="Times New Roman" w:hAnsi="Times New Roman" w:cs="Times New Roman"/>
          <w:lang w:eastAsia="ru-RU"/>
        </w:rPr>
        <w:t xml:space="preserve">опубликованных учебных изданий и научных трудов соискателя </w:t>
      </w:r>
    </w:p>
    <w:p w:rsidR="00FF242A" w:rsidRPr="00B515FE" w:rsidRDefault="00FF242A" w:rsidP="00FF242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B515FE">
        <w:rPr>
          <w:rFonts w:ascii="Times New Roman" w:eastAsia="Times New Roman" w:hAnsi="Times New Roman" w:cs="Times New Roman"/>
          <w:lang w:eastAsia="ru-RU"/>
        </w:rPr>
        <w:t>Соловьева Игоря Алексеевича</w:t>
      </w:r>
    </w:p>
    <w:tbl>
      <w:tblPr>
        <w:tblW w:w="511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35"/>
        <w:gridCol w:w="2792"/>
        <w:gridCol w:w="43"/>
        <w:gridCol w:w="1274"/>
        <w:gridCol w:w="8"/>
        <w:gridCol w:w="2691"/>
        <w:gridCol w:w="851"/>
        <w:gridCol w:w="1555"/>
      </w:tblGrid>
      <w:tr w:rsidR="00FF242A" w:rsidRPr="00B515FE" w:rsidTr="00692544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42A" w:rsidRPr="00B515FE" w:rsidRDefault="00FF242A" w:rsidP="0069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42A" w:rsidRPr="00B515FE" w:rsidRDefault="00FF242A" w:rsidP="0069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Наименование учебных изданий и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42A" w:rsidRPr="00B515FE" w:rsidRDefault="00FF242A" w:rsidP="0069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Форма учебных изданий и научных трудов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42A" w:rsidRPr="00B515FE" w:rsidRDefault="00FF242A" w:rsidP="0069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Выходные данные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42A" w:rsidRPr="00B515FE" w:rsidRDefault="00FF242A" w:rsidP="0069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42A" w:rsidRPr="00B515FE" w:rsidRDefault="00FF242A" w:rsidP="0069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Соавторы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2A" w:rsidRPr="00B515FE" w:rsidRDefault="00FF242A" w:rsidP="0069254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а) учебные издания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bottom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3" w:type="pct"/>
            <w:gridSpan w:val="3"/>
            <w:tcBorders>
              <w:bottom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Теория вероятностей (учебное пособие)</w:t>
            </w:r>
          </w:p>
        </w:tc>
        <w:tc>
          <w:tcPr>
            <w:tcW w:w="654" w:type="pct"/>
            <w:tcBorders>
              <w:bottom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5" w:type="pct"/>
            <w:gridSpan w:val="2"/>
            <w:tcBorders>
              <w:bottom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М.:  ГУЗ, 2019.</w:t>
            </w:r>
            <w:r w:rsidRPr="00B515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142 с.</w:t>
            </w:r>
          </w:p>
        </w:tc>
        <w:tc>
          <w:tcPr>
            <w:tcW w:w="437" w:type="pct"/>
            <w:tcBorders>
              <w:bottom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142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100 с.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Петрушко И.М., Петрушко М.И.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9"/>
            <w:tcBorders>
              <w:bottom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б) научные труды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15FE"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  <w:t>Новые стохастические модели теплопереноса на основе обобщенного уравнения Фоккера—Планка-Колмогорова.</w:t>
            </w: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 xml:space="preserve"> (научная 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  <w:t>Математические методы в технике и технологиях Изд-во</w:t>
            </w:r>
            <w:r w:rsidRPr="00B515F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: </w:t>
            </w:r>
            <w:hyperlink r:id="rId5" w:tooltip="Список журналов этого издательства" w:history="1">
              <w:r w:rsidRPr="00B515FE">
                <w:rPr>
                  <w:rFonts w:ascii="Times New Roman" w:hAnsi="Times New Roman" w:cs="Times New Roman"/>
                  <w:color w:val="0D0D0D" w:themeColor="text1" w:themeTint="F2"/>
                  <w:u w:val="single"/>
                  <w:lang w:eastAsia="ru-RU"/>
                </w:rPr>
                <w:t>Саратовский государственный технический университет имени Гагарина Ю.А.</w:t>
              </w:r>
            </w:hyperlink>
            <w:r w:rsidRPr="00B515F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 xml:space="preserve"> (Саратов). №</w:t>
            </w:r>
            <w:hyperlink r:id="rId6" w:tooltip="Оглавление выпуска" w:history="1">
              <w:r w:rsidRPr="00B515FE">
                <w:rPr>
                  <w:rFonts w:ascii="Times New Roman" w:hAnsi="Times New Roman" w:cs="Times New Roman"/>
                  <w:color w:val="0D0D0D" w:themeColor="text1" w:themeTint="F2"/>
                  <w:u w:val="single"/>
                  <w:lang w:eastAsia="ru-RU"/>
                </w:rPr>
                <w:t>10 (80)</w:t>
              </w:r>
            </w:hyperlink>
            <w:r w:rsidRPr="00B515FE"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. 2015 г. С. 6-9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4 с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4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-73" w:firstLine="73"/>
              <w:jc w:val="both"/>
              <w:textAlignment w:val="top"/>
              <w:rPr>
                <w:rFonts w:ascii="Times New Roman" w:hAnsi="Times New Roman"/>
              </w:rPr>
            </w:pPr>
            <w:r w:rsidRPr="00B515FE">
              <w:rPr>
                <w:rFonts w:ascii="Times New Roman" w:hAnsi="Times New Roman"/>
              </w:rPr>
              <w:t xml:space="preserve">Анализ  </w:t>
            </w:r>
            <w:proofErr w:type="gramStart"/>
            <w:r w:rsidRPr="00B515FE">
              <w:rPr>
                <w:rFonts w:ascii="Times New Roman" w:hAnsi="Times New Roman"/>
              </w:rPr>
              <w:t>эффекта возникновения градиента температуры твердого тела</w:t>
            </w:r>
            <w:proofErr w:type="gramEnd"/>
            <w:r w:rsidRPr="00B515FE">
              <w:rPr>
                <w:rFonts w:ascii="Times New Roman" w:hAnsi="Times New Roman"/>
              </w:rPr>
              <w:t xml:space="preserve"> при движущейся границе. </w:t>
            </w:r>
          </w:p>
          <w:p w:rsidR="00FF242A" w:rsidRPr="00B515FE" w:rsidRDefault="00FF242A" w:rsidP="00692544">
            <w:pPr>
              <w:pStyle w:val="a3"/>
              <w:shd w:val="clear" w:color="auto" w:fill="FFFFFF"/>
              <w:autoSpaceDE w:val="0"/>
              <w:autoSpaceDN w:val="0"/>
              <w:adjustRightInd w:val="0"/>
              <w:jc w:val="both"/>
              <w:textAlignment w:val="top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15FE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pStyle w:val="a3"/>
              <w:shd w:val="clear" w:color="auto" w:fill="FFFFFF"/>
              <w:autoSpaceDE w:val="0"/>
              <w:autoSpaceDN w:val="0"/>
              <w:adjustRightInd w:val="0"/>
              <w:jc w:val="both"/>
              <w:textAlignment w:val="top"/>
              <w:rPr>
                <w:rFonts w:ascii="Times New Roman" w:hAnsi="Times New Roman"/>
                <w:b/>
              </w:rPr>
            </w:pPr>
            <w:r w:rsidRPr="00B515FE">
              <w:rPr>
                <w:rFonts w:ascii="Times New Roman" w:hAnsi="Times New Roman"/>
              </w:rPr>
              <w:t>ММТТ, 2016, т.1. С. 9-13.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5.с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3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Карташов Э.М.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 w:hanging="73"/>
              <w:jc w:val="both"/>
              <w:textAlignment w:val="top"/>
              <w:rPr>
                <w:rFonts w:ascii="Times New Roman" w:eastAsia="Times New Roman" w:hAnsi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/>
                <w:b/>
                <w:lang w:eastAsia="ru-RU"/>
              </w:rPr>
              <w:t>Стохастические модели.</w:t>
            </w:r>
          </w:p>
          <w:p w:rsidR="00FF242A" w:rsidRPr="00B515FE" w:rsidRDefault="00FF242A" w:rsidP="00692544">
            <w:pPr>
              <w:pStyle w:val="a3"/>
              <w:shd w:val="clear" w:color="auto" w:fill="FFFFFF"/>
              <w:autoSpaceDE w:val="0"/>
              <w:autoSpaceDN w:val="0"/>
              <w:adjustRightInd w:val="0"/>
              <w:jc w:val="both"/>
              <w:textAlignment w:val="top"/>
              <w:rPr>
                <w:rFonts w:ascii="Times New Roman" w:hAnsi="Times New Roman"/>
                <w:b/>
              </w:rPr>
            </w:pPr>
            <w:r w:rsidRPr="00B515FE">
              <w:rPr>
                <w:rFonts w:ascii="Times New Roman" w:eastAsia="Times New Roman" w:hAnsi="Times New Roman"/>
                <w:b/>
                <w:lang w:eastAsia="ru-RU"/>
              </w:rPr>
              <w:t>(монография)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textAlignment w:val="top"/>
              <w:rPr>
                <w:rFonts w:ascii="Times New Roman" w:hAnsi="Times New Roman"/>
                <w:b/>
              </w:rPr>
            </w:pPr>
            <w:r w:rsidRPr="00B515FE">
              <w:rPr>
                <w:rFonts w:ascii="Times New Roman" w:eastAsia="Times New Roman" w:hAnsi="Times New Roman"/>
                <w:b/>
                <w:lang w:eastAsia="ru-RU"/>
              </w:rPr>
              <w:t>Саратовский государственный университет им. Гагарина Ю.А. 2016.-132 с.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132 с.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100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Доличанин-</w:t>
            </w:r>
            <w:proofErr w:type="spellStart"/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Декич</w:t>
            </w:r>
            <w:proofErr w:type="spellEnd"/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Д.Ч.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Default="00FF242A" w:rsidP="00692544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15FE">
              <w:rPr>
                <w:rFonts w:ascii="Times New Roman" w:hAnsi="Times New Roman" w:cs="Times New Roman"/>
                <w:b/>
              </w:rPr>
              <w:t xml:space="preserve">Стохастическая модель теплового удара и </w:t>
            </w:r>
            <w:proofErr w:type="gramStart"/>
            <w:r w:rsidRPr="00B515FE">
              <w:rPr>
                <w:rFonts w:ascii="Times New Roman" w:hAnsi="Times New Roman" w:cs="Times New Roman"/>
                <w:b/>
              </w:rPr>
              <w:t>динамической</w:t>
            </w:r>
            <w:proofErr w:type="gramEnd"/>
            <w:r w:rsidRPr="00B515F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B515FE">
              <w:rPr>
                <w:rFonts w:ascii="Times New Roman" w:hAnsi="Times New Roman" w:cs="Times New Roman"/>
                <w:b/>
              </w:rPr>
              <w:t>термоупругости</w:t>
            </w:r>
            <w:proofErr w:type="spellEnd"/>
            <w:r w:rsidRPr="00B515F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FF242A" w:rsidRPr="00B515FE" w:rsidRDefault="00FF242A" w:rsidP="00692544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5FE">
              <w:rPr>
                <w:rFonts w:ascii="Times New Roman" w:hAnsi="Times New Roman" w:cs="Times New Roman"/>
                <w:b/>
              </w:rPr>
              <w:t>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515FE">
              <w:rPr>
                <w:rFonts w:ascii="Times New Roman" w:hAnsi="Times New Roman" w:cs="Times New Roman"/>
                <w:b/>
              </w:rPr>
              <w:t>Тепловые процессы в технике. 2016. Т. 8. с. 249-257.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hAnsi="Times New Roman" w:cs="Times New Roman"/>
                <w:b/>
              </w:rPr>
              <w:t>(В перечне ВАК)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7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Карташов Э.М.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0D068E" w:rsidRDefault="00FF242A" w:rsidP="00692544">
            <w:pPr>
              <w:pStyle w:val="a4"/>
              <w:rPr>
                <w:rFonts w:ascii="Times New Roman" w:hAnsi="Times New Roman" w:cs="Times New Roman"/>
              </w:rPr>
            </w:pPr>
            <w:r w:rsidRPr="000D068E">
              <w:rPr>
                <w:rFonts w:ascii="Times New Roman" w:hAnsi="Times New Roman" w:cs="Times New Roman"/>
              </w:rPr>
              <w:t>Применение модернизированного принципа максимума статистической энтропии для оценки планируемых показателей производства и стоимости нефти</w:t>
            </w:r>
          </w:p>
          <w:p w:rsidR="00FF242A" w:rsidRPr="00B515FE" w:rsidRDefault="00FF242A" w:rsidP="0069254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68E">
              <w:rPr>
                <w:rFonts w:ascii="Times New Roman" w:eastAsia="Calibri" w:hAnsi="Times New Roman" w:cs="Times New Roman"/>
              </w:rPr>
              <w:t>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B515FE">
              <w:rPr>
                <w:rFonts w:ascii="Times New Roman" w:eastAsia="Calibri" w:hAnsi="Times New Roman" w:cs="Times New Roman"/>
              </w:rPr>
              <w:t>С</w:t>
            </w:r>
            <w:r w:rsidRPr="00B515FE">
              <w:rPr>
                <w:rFonts w:ascii="Times New Roman" w:eastAsia="TimesNewRomanPSMT" w:hAnsi="Times New Roman" w:cs="Times New Roman"/>
              </w:rPr>
              <w:t xml:space="preserve">борник научно-методических статей /. М.: МЭИ. № 3. 2016. 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</w:rPr>
              <w:t>с</w:t>
            </w:r>
            <w:r w:rsidRPr="00B515FE">
              <w:rPr>
                <w:rFonts w:ascii="Times New Roman" w:eastAsia="TimesNewRomanPSMT" w:hAnsi="Times New Roman" w:cs="Times New Roman"/>
              </w:rPr>
              <w:t>. 35-38.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4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2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Петрушко И.М.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Петрушко М.И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5FE">
              <w:rPr>
                <w:rFonts w:ascii="Times New Roman" w:hAnsi="Times New Roman" w:cs="Times New Roman"/>
                <w:b/>
                <w:bCs/>
              </w:rPr>
              <w:t xml:space="preserve">Стохастический анализ </w:t>
            </w:r>
            <w:proofErr w:type="gramStart"/>
            <w:r w:rsidRPr="00B515FE">
              <w:rPr>
                <w:rFonts w:ascii="Times New Roman" w:hAnsi="Times New Roman" w:cs="Times New Roman"/>
                <w:b/>
                <w:bCs/>
              </w:rPr>
              <w:t>эффекта возникновения градиента возникновения</w:t>
            </w:r>
            <w:r w:rsidRPr="00B515FE">
              <w:rPr>
                <w:bCs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bCs/>
              </w:rPr>
              <w:t>градиента температуры</w:t>
            </w:r>
            <w:proofErr w:type="gramEnd"/>
            <w:r w:rsidRPr="00B515FE">
              <w:rPr>
                <w:rFonts w:ascii="Times New Roman" w:hAnsi="Times New Roman" w:cs="Times New Roman"/>
                <w:b/>
                <w:bCs/>
              </w:rPr>
              <w:t xml:space="preserve"> при теплоизолированной движущейся</w:t>
            </w:r>
            <w:r w:rsidRPr="00B515FE">
              <w:rPr>
                <w:bCs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bCs/>
              </w:rPr>
              <w:t>границе</w:t>
            </w:r>
            <w:r w:rsidRPr="00B51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hAnsi="Times New Roman" w:cs="Times New Roman"/>
                <w:bCs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bCs/>
              </w:rPr>
              <w:t>Известия РАН. Энергетика. № 1. 2017, с. 304-310.</w:t>
            </w: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(в перечне ВАК)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7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5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Карташов Э.М.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5FE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Стохастическое описание гиперболических моделей теплопроводности</w:t>
            </w:r>
            <w:r w:rsidRPr="00B51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//</w:t>
            </w:r>
            <w:r w:rsidRPr="00B515FE">
              <w:rPr>
                <w:bCs/>
                <w:color w:val="000000"/>
                <w:spacing w:val="2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Тепловые процессы в технике. 2017. Том 9, №4, с. 171-177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.</w:t>
            </w: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(в перечне  ВАК)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8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6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Карташов Э.М..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5FE">
              <w:rPr>
                <w:rFonts w:ascii="Times New Roman" w:hAnsi="Times New Roman" w:cs="Times New Roman"/>
                <w:b/>
                <w:iCs/>
                <w:color w:val="212121"/>
                <w:lang w:eastAsia="ru-RU"/>
              </w:rPr>
              <w:t>Стохастический подход к проблеме Стефана</w:t>
            </w:r>
            <w:r w:rsidRPr="00B515FE">
              <w:rPr>
                <w:color w:val="212121"/>
                <w:lang w:eastAsia="ru-RU"/>
              </w:rPr>
              <w:t xml:space="preserve">  </w:t>
            </w:r>
            <w:r w:rsidRPr="00B51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1F1A17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iCs/>
                <w:color w:val="212121"/>
                <w:lang w:eastAsia="ru-RU"/>
              </w:rPr>
              <w:t xml:space="preserve">Известия Российской академии наук,  Энергетика. 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</w:rPr>
              <w:t xml:space="preserve">2017, 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  <w:lang w:val="en-US"/>
              </w:rPr>
              <w:t>Vol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</w:rPr>
              <w:t xml:space="preserve">. 31, 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  <w:lang w:val="en-US"/>
              </w:rPr>
              <w:t>No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</w:rPr>
              <w:t xml:space="preserve">. 4, 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  <w:lang w:val="en-US"/>
              </w:rPr>
              <w:t>pp</w:t>
            </w:r>
            <w:r w:rsidRPr="00B515FE">
              <w:rPr>
                <w:rFonts w:ascii="Times New Roman" w:eastAsia="Calibri" w:hAnsi="Times New Roman" w:cs="Times New Roman"/>
                <w:b/>
                <w:color w:val="1F1A17"/>
              </w:rPr>
              <w:t>. 335-338.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 перечне ВАК)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6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4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Карташов Э.М.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5FE">
              <w:rPr>
                <w:rFonts w:ascii="Times New Roman" w:eastAsia="SymbolMT" w:hAnsi="Times New Roman" w:cs="Times New Roman"/>
                <w:bCs/>
                <w:color w:val="000000"/>
              </w:rPr>
              <w:t>Стохастический подход к суммированию расходящихся рядов</w:t>
            </w:r>
            <w:proofErr w:type="gramStart"/>
            <w:r w:rsidRPr="00B515FE">
              <w:rPr>
                <w:rFonts w:ascii="Times New Roman" w:eastAsia="SymbolMT" w:hAnsi="Times New Roman" w:cs="Times New Roman"/>
                <w:bCs/>
                <w:color w:val="000000"/>
              </w:rPr>
              <w:t>.</w:t>
            </w:r>
            <w:proofErr w:type="gramEnd"/>
            <w:r w:rsidRPr="00B515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B515F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</w:t>
            </w:r>
            <w:proofErr w:type="gramEnd"/>
            <w:r w:rsidRPr="00B515F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Calibri" w:hAnsi="Times New Roman" w:cs="Times New Roman"/>
              </w:rPr>
              <w:t>ММТТ, 2017, т.11. 75-82</w:t>
            </w:r>
            <w:r w:rsidRPr="00B515FE">
              <w:rPr>
                <w:rFonts w:eastAsia="Calibri"/>
              </w:rPr>
              <w:t>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8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8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Calibri" w:hAnsi="Times New Roman" w:cs="Times New Roman"/>
              </w:rPr>
              <w:t>Решение уравнений, содержащих ряды  случайных величин.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textAlignment w:val="top"/>
              <w:rPr>
                <w:rFonts w:ascii="Times New Roman" w:eastAsia="Calibri" w:hAnsi="Times New Roman" w:cs="Times New Roman"/>
              </w:rPr>
            </w:pPr>
            <w:r w:rsidRPr="00B515FE">
              <w:rPr>
                <w:rFonts w:ascii="Times New Roman" w:eastAsia="Calibri" w:hAnsi="Times New Roman" w:cs="Times New Roman"/>
              </w:rPr>
              <w:t>ММТТ, 2018, т.7. 103-107.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lang w:eastAsia="ru-RU"/>
              </w:rPr>
            </w:pPr>
            <w:r w:rsidRPr="00B515FE">
              <w:rPr>
                <w:lang w:eastAsia="ru-RU"/>
              </w:rPr>
              <w:t>—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</w:rPr>
            </w:pPr>
            <w:r w:rsidRPr="00B515FE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en-US"/>
              </w:rPr>
              <w:t>STOCHASTIC MODELS OF HEAT AND NUCLEAR PARTICLE TRANSFER BASED ON GENER ALIZED EQUATION OF OKKER-PLANCK-KOLMOGOROV</w:t>
            </w:r>
          </w:p>
          <w:p w:rsidR="00FF242A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515FE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 w:rsidRPr="00B515FE">
              <w:rPr>
                <w:rFonts w:ascii="Times New Roman" w:eastAsia="Calibri" w:hAnsi="Times New Roman" w:cs="Times New Roman"/>
                <w:b/>
              </w:rPr>
              <w:t>научная статья)</w:t>
            </w:r>
          </w:p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515FE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(на английском)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F926C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515FE">
              <w:rPr>
                <w:rFonts w:ascii="Times New Roman" w:hAnsi="Times New Roman" w:cs="Times New Roman"/>
                <w:b/>
                <w:lang w:val="en-US"/>
              </w:rPr>
              <w:t>NUCLEONS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lang w:val="en-US"/>
              </w:rPr>
              <w:t>GENERATED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lang w:val="en-US"/>
              </w:rPr>
              <w:t>BY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lang w:val="en-US"/>
              </w:rPr>
              <w:t>THE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lang w:val="en-US"/>
              </w:rPr>
              <w:t>DIRECT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lang w:val="en-US"/>
              </w:rPr>
              <w:t>EJECTION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15FE">
              <w:rPr>
                <w:rFonts w:ascii="Times New Roman" w:hAnsi="Times New Roman" w:cs="Times New Roman"/>
                <w:b/>
                <w:lang w:val="en-US"/>
              </w:rPr>
              <w:t>PROCESS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 xml:space="preserve"> 2017, </w:t>
            </w:r>
            <w:r w:rsidRPr="00B515FE">
              <w:rPr>
                <w:rFonts w:ascii="Times New Roman" w:hAnsi="Times New Roman" w:cs="Times New Roman"/>
                <w:b/>
              </w:rPr>
              <w:t>Р</w:t>
            </w:r>
            <w:r w:rsidRPr="00F926CE">
              <w:rPr>
                <w:rFonts w:ascii="Times New Roman" w:hAnsi="Times New Roman" w:cs="Times New Roman"/>
                <w:b/>
                <w:lang w:val="en-US"/>
              </w:rPr>
              <w:t>. 29-33.</w:t>
            </w:r>
          </w:p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515FE">
              <w:rPr>
                <w:rFonts w:ascii="Times New Roman" w:eastAsia="Calibri" w:hAnsi="Times New Roman" w:cs="Times New Roman"/>
                <w:b/>
              </w:rPr>
              <w:t xml:space="preserve">(в перечне </w:t>
            </w:r>
            <w:r w:rsidRPr="00B515FE">
              <w:rPr>
                <w:rFonts w:ascii="Times New Roman" w:eastAsia="Calibri" w:hAnsi="Times New Roman" w:cs="Times New Roman"/>
                <w:b/>
                <w:lang w:val="en-US"/>
              </w:rPr>
              <w:t>Scopus</w:t>
            </w:r>
            <w:r w:rsidRPr="00F926CE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FF242A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CE" w:hAnsi="HelveticaCE" w:cs="HelveticaCE"/>
              </w:rPr>
            </w:pPr>
          </w:p>
          <w:p w:rsidR="00FF242A" w:rsidRDefault="00FF242A" w:rsidP="00692544">
            <w:pPr>
              <w:rPr>
                <w:rFonts w:ascii="HelveticaCE" w:hAnsi="HelveticaCE" w:cs="HelveticaCE"/>
              </w:rPr>
            </w:pPr>
          </w:p>
          <w:p w:rsidR="00FF242A" w:rsidRPr="00F926CE" w:rsidRDefault="00FF242A" w:rsidP="00692544">
            <w:pPr>
              <w:jc w:val="right"/>
              <w:rPr>
                <w:rFonts w:ascii="HelveticaCE" w:hAnsi="HelveticaCE" w:cs="HelveticaCE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F926C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926C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 с.</w:t>
            </w:r>
          </w:p>
          <w:p w:rsidR="00FF242A" w:rsidRPr="00F926C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926C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F926C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ru-RU"/>
              </w:rPr>
            </w:pPr>
            <w:r w:rsidRPr="00F926CE">
              <w:rPr>
                <w:rFonts w:ascii="Times New Roman" w:hAnsi="Times New Roman" w:cs="Times New Roman"/>
                <w:b/>
                <w:lang w:val="en-US" w:eastAsia="ru-RU"/>
              </w:rPr>
              <w:t>Diana</w:t>
            </w:r>
            <w:r w:rsidRPr="00F926CE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F926CE">
              <w:rPr>
                <w:rFonts w:ascii="Times New Roman" w:hAnsi="Times New Roman" w:cs="Times New Roman"/>
                <w:b/>
                <w:lang w:val="en-US" w:eastAsia="ru-RU"/>
              </w:rPr>
              <w:t>Doli</w:t>
            </w:r>
            <w:proofErr w:type="spellEnd"/>
            <w:r w:rsidRPr="00F926CE">
              <w:rPr>
                <w:rFonts w:ascii="Times New Roman" w:hAnsi="Times New Roman" w:cs="Times New Roman"/>
                <w:b/>
                <w:lang w:eastAsia="ru-RU"/>
              </w:rPr>
              <w:t>ć</w:t>
            </w:r>
            <w:proofErr w:type="spellStart"/>
            <w:r w:rsidRPr="00F926CE">
              <w:rPr>
                <w:rFonts w:ascii="Times New Roman" w:hAnsi="Times New Roman" w:cs="Times New Roman"/>
                <w:b/>
                <w:lang w:val="en-US" w:eastAsia="ru-RU"/>
              </w:rPr>
              <w:t>anin</w:t>
            </w:r>
            <w:proofErr w:type="spellEnd"/>
            <w:r w:rsidRPr="00F926CE">
              <w:rPr>
                <w:rFonts w:ascii="Times New Roman" w:hAnsi="Times New Roman" w:cs="Times New Roman"/>
                <w:b/>
                <w:lang w:eastAsia="ru-RU"/>
              </w:rPr>
              <w:t>-Đ</w:t>
            </w:r>
            <w:proofErr w:type="spellStart"/>
            <w:r w:rsidRPr="00F926CE">
              <w:rPr>
                <w:rFonts w:ascii="Times New Roman" w:hAnsi="Times New Roman" w:cs="Times New Roman"/>
                <w:b/>
                <w:lang w:val="en-US" w:eastAsia="ru-RU"/>
              </w:rPr>
              <w:t>eki</w:t>
            </w:r>
            <w:proofErr w:type="spellEnd"/>
            <w:r w:rsidRPr="00F926CE">
              <w:rPr>
                <w:rFonts w:ascii="Times New Roman" w:hAnsi="Times New Roman" w:cs="Times New Roman"/>
                <w:b/>
                <w:lang w:eastAsia="ru-RU"/>
              </w:rPr>
              <w:t>ć.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bCs/>
                <w:color w:val="000000"/>
                <w:lang w:eastAsia="zh-CN"/>
              </w:rPr>
            </w:pPr>
            <w:r w:rsidRPr="00B515FE">
              <w:rPr>
                <w:rFonts w:ascii="Times New Roman" w:eastAsia="SymbolMT" w:hAnsi="Times New Roman" w:cs="Times New Roman"/>
                <w:bCs/>
                <w:color w:val="000000"/>
                <w:lang w:eastAsia="zh-CN"/>
              </w:rPr>
              <w:t>Вероятностная трактовка задач стратегии наилучшего выбора планируемых показателей.</w:t>
            </w:r>
          </w:p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B515FE">
              <w:rPr>
                <w:rFonts w:ascii="Times New Roman" w:eastAsia="SymbolMT" w:hAnsi="Times New Roman" w:cs="Times New Roman"/>
                <w:bCs/>
                <w:color w:val="000000"/>
                <w:lang w:eastAsia="zh-CN"/>
              </w:rPr>
              <w:t>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15FE">
              <w:rPr>
                <w:rFonts w:ascii="Times New Roman" w:eastAsia="Calibri" w:hAnsi="Times New Roman" w:cs="Times New Roman"/>
              </w:rPr>
              <w:t>ММТТ, 2018, т.6. С.14-17.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4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4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B515FE">
              <w:rPr>
                <w:rFonts w:ascii="Times New Roman" w:hAnsi="Times New Roman" w:cs="Times New Roman"/>
                <w:b/>
                <w:lang w:eastAsia="ru-RU"/>
              </w:rPr>
              <w:t>—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515FE">
              <w:rPr>
                <w:rFonts w:ascii="Times New Roman" w:eastAsia="Calibri" w:hAnsi="Times New Roman" w:cs="Times New Roman"/>
                <w:color w:val="000000"/>
              </w:rPr>
              <w:t>Два подхода к исследованию стохастических явлений.</w:t>
            </w:r>
          </w:p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515FE">
              <w:rPr>
                <w:rFonts w:ascii="Times New Roman" w:eastAsia="Calibri" w:hAnsi="Times New Roman" w:cs="Times New Roman"/>
                <w:color w:val="000000"/>
              </w:rPr>
              <w:t>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6"/>
              <w:contextualSpacing/>
              <w:textAlignment w:val="top"/>
              <w:rPr>
                <w:rFonts w:ascii="Times New Roman" w:eastAsia="Calibri" w:hAnsi="Times New Roman" w:cs="Times New Roman"/>
              </w:rPr>
            </w:pPr>
            <w:r w:rsidRPr="00B515FE">
              <w:rPr>
                <w:rFonts w:ascii="Times New Roman" w:eastAsia="Calibri" w:hAnsi="Times New Roman" w:cs="Times New Roman"/>
              </w:rPr>
              <w:t>ММТТ, 2019, т.11. С. 7-51.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4 с.</w:t>
            </w:r>
          </w:p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4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515FE">
              <w:rPr>
                <w:rFonts w:ascii="Times New Roman" w:hAnsi="Times New Roman" w:cs="Times New Roman"/>
                <w:lang w:eastAsia="ru-RU"/>
              </w:rPr>
              <w:t>—</w:t>
            </w:r>
          </w:p>
        </w:tc>
      </w:tr>
      <w:tr w:rsidR="00FF242A" w:rsidRPr="00FC0D0F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FC0D0F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D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FC0D0F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C0D0F">
              <w:rPr>
                <w:rFonts w:ascii="Times New Roman" w:eastAsia="Calibri" w:hAnsi="Times New Roman" w:cs="Times New Roman"/>
                <w:b/>
                <w:color w:val="000000"/>
              </w:rPr>
              <w:t>Стохастическая постановка задачи Стефана в гиперболическом представлении.</w:t>
            </w:r>
          </w:p>
          <w:p w:rsidR="00FF242A" w:rsidRPr="00FC0D0F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C0D0F">
              <w:rPr>
                <w:rFonts w:ascii="Times New Roman" w:eastAsia="Calibri" w:hAnsi="Times New Roman" w:cs="Times New Roman"/>
                <w:b/>
                <w:color w:val="000000"/>
              </w:rPr>
              <w:t>(научная статья)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FC0D0F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D0F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FC0D0F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15"/>
              <w:contextualSpacing/>
              <w:textAlignment w:val="top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C0D0F">
              <w:rPr>
                <w:rFonts w:ascii="Times New Roman" w:eastAsia="Calibri" w:hAnsi="Times New Roman" w:cs="Times New Roman"/>
                <w:b/>
                <w:color w:val="000000"/>
              </w:rPr>
              <w:t>Известия вузов. Проблемы энергетики. 2019. Т. 21. № 3-4. С. 132-143.</w:t>
            </w:r>
          </w:p>
          <w:p w:rsidR="00FF242A" w:rsidRPr="00FC0D0F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2" w:hanging="425"/>
              <w:contextualSpacing/>
              <w:textAlignment w:val="top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  </w:t>
            </w:r>
            <w:r w:rsidRPr="00FC0D0F">
              <w:rPr>
                <w:rFonts w:ascii="Times New Roman" w:eastAsia="Calibri" w:hAnsi="Times New Roman" w:cs="Times New Roman"/>
                <w:b/>
                <w:color w:val="000000"/>
              </w:rPr>
              <w:t>(в  перечне ВАК)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FC0D0F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C0D0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12 с.</w:t>
            </w:r>
          </w:p>
          <w:p w:rsidR="00FF242A" w:rsidRPr="00FC0D0F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C0D0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FC0D0F" w:rsidRDefault="00FF242A" w:rsidP="00692544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FC0D0F">
              <w:rPr>
                <w:rFonts w:ascii="Times New Roman" w:hAnsi="Times New Roman" w:cs="Times New Roman"/>
                <w:b/>
                <w:lang w:eastAsia="ru-RU"/>
              </w:rPr>
              <w:t>Карташов Э.М.</w:t>
            </w:r>
          </w:p>
        </w:tc>
      </w:tr>
      <w:tr w:rsidR="00FF242A" w:rsidRPr="005863A6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5863A6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ind w:hanging="215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EFFECT OF DECREASE OF DISPERSION AT THE INITIAL STAGE OF DEVELOPMENT OF THE RANDOM PHENOMENON</w:t>
            </w:r>
          </w:p>
          <w:p w:rsidR="00FF242A" w:rsidRPr="005863A6" w:rsidRDefault="00FF242A" w:rsidP="00692544">
            <w:pPr>
              <w:spacing w:after="0" w:line="240" w:lineRule="auto"/>
              <w:ind w:firstLine="68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</w:rPr>
              <w:t>(научная статья)</w:t>
            </w:r>
          </w:p>
          <w:p w:rsidR="00FF242A" w:rsidRPr="005863A6" w:rsidRDefault="00FF242A" w:rsidP="00692544">
            <w:pPr>
              <w:spacing w:after="0" w:line="240" w:lineRule="auto"/>
              <w:ind w:firstLine="68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863A6">
              <w:rPr>
                <w:rFonts w:ascii="Times New Roman" w:eastAsia="Calibri" w:hAnsi="Times New Roman" w:cs="Times New Roman"/>
                <w:b/>
                <w:color w:val="000000"/>
              </w:rPr>
              <w:t>(на английском)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textAlignment w:val="top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>ММТТ</w:t>
            </w:r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- 32.</w:t>
            </w:r>
          </w:p>
          <w:p w:rsidR="00FF242A" w:rsidRPr="005863A6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textAlignment w:val="top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 xml:space="preserve">12(2). 2019. </w:t>
            </w:r>
            <w:proofErr w:type="gramStart"/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>С</w:t>
            </w:r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 xml:space="preserve"> .</w:t>
            </w:r>
            <w:proofErr w:type="gramEnd"/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 xml:space="preserve"> 17-21.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5863A6" w:rsidRDefault="00FF242A" w:rsidP="00692544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 </w:t>
            </w: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 с.</w:t>
            </w:r>
          </w:p>
          <w:p w:rsidR="00FF242A" w:rsidRPr="005863A6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hAnsi="Times New Roman" w:cs="Times New Roman"/>
                <w:b/>
                <w:lang w:eastAsia="ru-RU"/>
              </w:rPr>
              <w:t>—</w:t>
            </w:r>
          </w:p>
        </w:tc>
      </w:tr>
      <w:tr w:rsidR="00FF242A" w:rsidRPr="005863A6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5863A6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ind w:firstLine="68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APPLICATION OF FOKKER-PLANCK-KOLMOGOROV EQUATION TO DETERMIN ING THE MEAN VALUE OF NUCLEONS GENERAED BY THE DIRECT EJECTION PROCESS</w:t>
            </w:r>
          </w:p>
          <w:p w:rsidR="00FF242A" w:rsidRPr="005863A6" w:rsidRDefault="00FF242A" w:rsidP="0069254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</w:rPr>
              <w:t>(научная статья)</w:t>
            </w:r>
          </w:p>
          <w:p w:rsidR="00FF242A" w:rsidRPr="005863A6" w:rsidRDefault="00FF242A" w:rsidP="0069254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</w:rPr>
              <w:t>(на английском)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"/>
              <w:contextualSpacing/>
              <w:textAlignment w:val="top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 xml:space="preserve">Nuclear Technology and Radiation. 2019. V.34. </w:t>
            </w:r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№1. </w:t>
            </w:r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P</w:t>
            </w:r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Pr="005863A6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29-34.</w:t>
            </w:r>
          </w:p>
          <w:p w:rsidR="00FF242A" w:rsidRPr="005863A6" w:rsidRDefault="00FF242A" w:rsidP="0069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863A6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5863A6">
              <w:rPr>
                <w:rFonts w:ascii="Times New Roman" w:eastAsia="Calibri" w:hAnsi="Times New Roman" w:cs="Times New Roman"/>
                <w:b/>
              </w:rPr>
              <w:t xml:space="preserve">(в перечне </w:t>
            </w:r>
            <w:r w:rsidRPr="005863A6">
              <w:rPr>
                <w:rFonts w:ascii="Times New Roman" w:eastAsia="Calibri" w:hAnsi="Times New Roman" w:cs="Times New Roman"/>
                <w:b/>
                <w:lang w:val="en-US"/>
              </w:rPr>
              <w:t>Scopus)</w:t>
            </w:r>
          </w:p>
          <w:p w:rsidR="00FF242A" w:rsidRPr="005863A6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textAlignment w:val="top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</w:p>
          <w:p w:rsidR="00FF242A" w:rsidRPr="005863A6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textAlignment w:val="top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6 c.</w:t>
            </w:r>
          </w:p>
          <w:p w:rsidR="00FF242A" w:rsidRPr="005863A6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3.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hAnsi="Times New Roman" w:cs="Times New Roman"/>
                <w:b/>
                <w:lang w:val="en-US" w:eastAsia="ru-RU"/>
              </w:rPr>
              <w:t xml:space="preserve">Diana </w:t>
            </w:r>
            <w:proofErr w:type="spellStart"/>
            <w:r w:rsidRPr="005863A6">
              <w:rPr>
                <w:rFonts w:ascii="Times New Roman" w:hAnsi="Times New Roman" w:cs="Times New Roman"/>
                <w:b/>
                <w:lang w:val="en-US" w:eastAsia="ru-RU"/>
              </w:rPr>
              <w:t>Dolićanin-Đekić</w:t>
            </w:r>
            <w:proofErr w:type="spellEnd"/>
            <w:r w:rsidRPr="005863A6">
              <w:rPr>
                <w:rFonts w:ascii="Times New Roman" w:hAnsi="Times New Roman" w:cs="Times New Roman"/>
                <w:b/>
                <w:lang w:val="en-US" w:eastAsia="ru-RU"/>
              </w:rPr>
              <w:t>.</w:t>
            </w:r>
          </w:p>
        </w:tc>
      </w:tr>
      <w:tr w:rsidR="00FF242A" w:rsidRPr="005863A6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42A" w:rsidRPr="005863A6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</w:rPr>
              <w:t>Математическое моделирование случайных явлений. Анализ поведения дисперсии и энтропии.</w:t>
            </w:r>
          </w:p>
          <w:p w:rsidR="00FF242A" w:rsidRPr="005863A6" w:rsidRDefault="00FF242A" w:rsidP="0069254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863A6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proofErr w:type="gramStart"/>
            <w:r w:rsidRPr="005863A6">
              <w:rPr>
                <w:rFonts w:ascii="Times New Roman" w:eastAsia="Calibri" w:hAnsi="Times New Roman" w:cs="Times New Roman"/>
                <w:b/>
                <w:bCs/>
              </w:rPr>
              <w:t>м</w:t>
            </w:r>
            <w:proofErr w:type="gramEnd"/>
            <w:r w:rsidRPr="005863A6">
              <w:rPr>
                <w:rFonts w:ascii="Times New Roman" w:eastAsia="Calibri" w:hAnsi="Times New Roman" w:cs="Times New Roman"/>
                <w:b/>
                <w:bCs/>
              </w:rPr>
              <w:t xml:space="preserve">онография) 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Изд-во </w:t>
            </w:r>
            <w:proofErr w:type="spellStart"/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>Политех</w:t>
            </w:r>
            <w:proofErr w:type="spellEnd"/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proofErr w:type="spellStart"/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>Универ</w:t>
            </w:r>
            <w:proofErr w:type="spellEnd"/>
            <w:r w:rsidRPr="005863A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им. Петра Великого. 2020. С. 195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195 с.</w:t>
            </w:r>
          </w:p>
          <w:p w:rsidR="00FF242A" w:rsidRPr="005863A6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863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195 с.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5863A6" w:rsidRDefault="00FF242A" w:rsidP="00692544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863A6">
              <w:rPr>
                <w:rFonts w:ascii="Times New Roman" w:hAnsi="Times New Roman" w:cs="Times New Roman"/>
                <w:b/>
                <w:lang w:eastAsia="ru-RU"/>
              </w:rPr>
              <w:t>—</w:t>
            </w:r>
          </w:p>
        </w:tc>
      </w:tr>
      <w:tr w:rsidR="00FF242A" w:rsidRPr="00B515FE" w:rsidTr="006925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42A" w:rsidRPr="00B515FE" w:rsidRDefault="00FF242A" w:rsidP="0069254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64 c.</w:t>
            </w:r>
            <w:r w:rsidRPr="00B515F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FF242A" w:rsidRPr="00845F58" w:rsidRDefault="00FF242A" w:rsidP="006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9c.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2A" w:rsidRPr="00B515FE" w:rsidRDefault="00FF242A" w:rsidP="0069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242A" w:rsidRPr="00B515FE" w:rsidRDefault="00FF242A" w:rsidP="00FF24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242A" w:rsidRPr="00B515FE" w:rsidRDefault="00FF242A" w:rsidP="00FF24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242A" w:rsidRPr="00B515FE" w:rsidRDefault="00FF242A" w:rsidP="00FF2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B515F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</w:r>
      <w:r w:rsidRPr="00B515FE">
        <w:rPr>
          <w:rFonts w:ascii="Times New Roman" w:eastAsia="Times New Roman" w:hAnsi="Times New Roman" w:cs="Times New Roman"/>
          <w:lang w:eastAsia="ru-RU"/>
        </w:rPr>
        <w:tab/>
        <w:t xml:space="preserve">                </w:t>
      </w:r>
    </w:p>
    <w:p w:rsidR="00FF242A" w:rsidRPr="00B515FE" w:rsidRDefault="00FF242A" w:rsidP="00FF2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50B2" w:rsidRDefault="00CE50B2"/>
    <w:sectPr w:rsidR="00CE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81" w:usb1="09070000" w:usb2="00000010" w:usb3="00000000" w:csb0="000A0008" w:csb1="00000000"/>
  </w:font>
  <w:font w:name="Helvetica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87"/>
    <w:rsid w:val="00222087"/>
    <w:rsid w:val="00CE50B2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FF24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FF2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35126239&amp;selid=35126241" TargetMode="External"/><Relationship Id="rId5" Type="http://schemas.openxmlformats.org/officeDocument/2006/relationships/hyperlink" Target="https://elibrary.ru/publisher_titles.asp?publishid=11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0</DocSecurity>
  <Lines>29</Lines>
  <Paragraphs>8</Paragraphs>
  <ScaleCrop>false</ScaleCrop>
  <Company>Сентябрь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Август</dc:creator>
  <cp:keywords/>
  <dc:description/>
  <cp:lastModifiedBy>Август</cp:lastModifiedBy>
  <cp:revision>2</cp:revision>
  <dcterms:created xsi:type="dcterms:W3CDTF">2020-09-08T10:24:00Z</dcterms:created>
  <dcterms:modified xsi:type="dcterms:W3CDTF">2020-09-08T10:24:00Z</dcterms:modified>
</cp:coreProperties>
</file>